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5FBB" w14:textId="77777777" w:rsidR="00B000E1" w:rsidRPr="00D1644E" w:rsidRDefault="006B205A">
      <w:pPr>
        <w:tabs>
          <w:tab w:val="left" w:pos="7161"/>
        </w:tabs>
        <w:rPr>
          <w:rFonts w:ascii="Arial" w:hAnsi="Arial" w:cs="Arial"/>
          <w:sz w:val="30"/>
        </w:rPr>
      </w:pPr>
      <w:r w:rsidRPr="00D1644E">
        <w:rPr>
          <w:rFonts w:ascii="Arial" w:hAnsi="Arial" w:cs="Arial"/>
          <w:noProof/>
          <w:sz w:val="30"/>
        </w:rPr>
        <w:drawing>
          <wp:anchor distT="0" distB="0" distL="114300" distR="114300" simplePos="0" relativeHeight="251662336" behindDoc="0" locked="0" layoutInCell="1" allowOverlap="1" wp14:anchorId="765796A6" wp14:editId="193B572B">
            <wp:simplePos x="0" y="0"/>
            <wp:positionH relativeFrom="column">
              <wp:posOffset>739775</wp:posOffset>
            </wp:positionH>
            <wp:positionV relativeFrom="paragraph">
              <wp:posOffset>55245</wp:posOffset>
            </wp:positionV>
            <wp:extent cx="3536950" cy="3536950"/>
            <wp:effectExtent l="0" t="0" r="6350" b="6350"/>
            <wp:wrapNone/>
            <wp:docPr id="2" name="图片 2" descr="QQ图片202202221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222143016"/>
                    <pic:cNvPicPr>
                      <a:picLocks noChangeAspect="1"/>
                    </pic:cNvPicPr>
                  </pic:nvPicPr>
                  <pic:blipFill>
                    <a:blip r:embed="rId9"/>
                    <a:stretch>
                      <a:fillRect/>
                    </a:stretch>
                  </pic:blipFill>
                  <pic:spPr>
                    <a:xfrm>
                      <a:off x="0" y="0"/>
                      <a:ext cx="3536950" cy="3536950"/>
                    </a:xfrm>
                    <a:prstGeom prst="rect">
                      <a:avLst/>
                    </a:prstGeom>
                  </pic:spPr>
                </pic:pic>
              </a:graphicData>
            </a:graphic>
          </wp:anchor>
        </w:drawing>
      </w:r>
    </w:p>
    <w:p w14:paraId="06717FA0" w14:textId="77777777" w:rsidR="00B000E1" w:rsidRPr="00D1644E" w:rsidRDefault="00B000E1">
      <w:pPr>
        <w:tabs>
          <w:tab w:val="left" w:pos="7161"/>
        </w:tabs>
        <w:rPr>
          <w:rFonts w:ascii="Arial" w:hAnsi="Arial" w:cs="Arial"/>
          <w:sz w:val="30"/>
        </w:rPr>
      </w:pPr>
    </w:p>
    <w:p w14:paraId="4B39C5D0" w14:textId="77777777" w:rsidR="00B000E1" w:rsidRPr="00D1644E" w:rsidRDefault="00B000E1">
      <w:pPr>
        <w:tabs>
          <w:tab w:val="left" w:pos="7161"/>
        </w:tabs>
        <w:rPr>
          <w:rFonts w:ascii="Arial" w:hAnsi="Arial" w:cs="Arial"/>
          <w:sz w:val="30"/>
        </w:rPr>
      </w:pPr>
    </w:p>
    <w:p w14:paraId="0266883F" w14:textId="77777777" w:rsidR="00B000E1" w:rsidRPr="00D1644E" w:rsidRDefault="00B000E1">
      <w:pPr>
        <w:tabs>
          <w:tab w:val="left" w:pos="7161"/>
        </w:tabs>
        <w:rPr>
          <w:rFonts w:ascii="Arial" w:hAnsi="Arial" w:cs="Arial"/>
          <w:sz w:val="30"/>
        </w:rPr>
      </w:pPr>
    </w:p>
    <w:p w14:paraId="32857789" w14:textId="77777777" w:rsidR="00B000E1" w:rsidRPr="00D1644E" w:rsidRDefault="00B000E1">
      <w:pPr>
        <w:tabs>
          <w:tab w:val="left" w:pos="7161"/>
        </w:tabs>
        <w:rPr>
          <w:rFonts w:ascii="Arial" w:hAnsi="Arial" w:cs="Arial"/>
          <w:sz w:val="30"/>
        </w:rPr>
      </w:pPr>
    </w:p>
    <w:p w14:paraId="45478169" w14:textId="77777777" w:rsidR="00B000E1" w:rsidRPr="00D1644E" w:rsidRDefault="00B000E1">
      <w:pPr>
        <w:tabs>
          <w:tab w:val="left" w:pos="7161"/>
        </w:tabs>
        <w:rPr>
          <w:rFonts w:ascii="Arial" w:hAnsi="Arial" w:cs="Arial"/>
          <w:sz w:val="30"/>
        </w:rPr>
      </w:pPr>
    </w:p>
    <w:p w14:paraId="633C844A" w14:textId="77777777" w:rsidR="00B000E1" w:rsidRPr="00D1644E" w:rsidRDefault="00B000E1">
      <w:pPr>
        <w:tabs>
          <w:tab w:val="left" w:pos="7161"/>
        </w:tabs>
        <w:rPr>
          <w:rFonts w:ascii="Arial" w:hAnsi="Arial" w:cs="Arial"/>
          <w:sz w:val="30"/>
        </w:rPr>
      </w:pPr>
    </w:p>
    <w:p w14:paraId="23AC0159" w14:textId="77777777" w:rsidR="00B000E1" w:rsidRPr="00D1644E" w:rsidRDefault="00B000E1">
      <w:pPr>
        <w:tabs>
          <w:tab w:val="left" w:pos="7161"/>
        </w:tabs>
        <w:rPr>
          <w:rFonts w:ascii="Arial" w:hAnsi="Arial" w:cs="Arial"/>
          <w:sz w:val="30"/>
        </w:rPr>
      </w:pPr>
    </w:p>
    <w:p w14:paraId="18BC6D7B" w14:textId="77777777" w:rsidR="00B000E1" w:rsidRPr="00D1644E" w:rsidRDefault="00B000E1">
      <w:pPr>
        <w:tabs>
          <w:tab w:val="left" w:pos="7161"/>
        </w:tabs>
        <w:rPr>
          <w:rFonts w:ascii="Arial" w:hAnsi="Arial" w:cs="Arial"/>
          <w:sz w:val="30"/>
        </w:rPr>
      </w:pPr>
    </w:p>
    <w:p w14:paraId="0FC0B95D" w14:textId="77777777" w:rsidR="00B000E1" w:rsidRPr="00D1644E" w:rsidRDefault="006B205A">
      <w:pPr>
        <w:tabs>
          <w:tab w:val="left" w:pos="7161"/>
        </w:tabs>
        <w:rPr>
          <w:rFonts w:ascii="Arial" w:hAnsi="Arial" w:cs="Arial"/>
          <w:sz w:val="30"/>
        </w:rPr>
      </w:pPr>
      <w:r w:rsidRPr="00D1644E">
        <w:rPr>
          <w:rFonts w:ascii="Arial" w:hAnsi="Arial" w:cs="Arial"/>
          <w:noProof/>
          <w:sz w:val="30"/>
        </w:rPr>
        <mc:AlternateContent>
          <mc:Choice Requires="wps">
            <w:drawing>
              <wp:anchor distT="0" distB="0" distL="114300" distR="114300" simplePos="0" relativeHeight="251660288" behindDoc="0" locked="0" layoutInCell="1" allowOverlap="1" wp14:anchorId="148BBFA6" wp14:editId="50441187">
                <wp:simplePos x="0" y="0"/>
                <wp:positionH relativeFrom="column">
                  <wp:posOffset>1476375</wp:posOffset>
                </wp:positionH>
                <wp:positionV relativeFrom="paragraph">
                  <wp:posOffset>194310</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A0437" w14:textId="63D09786" w:rsidR="00B000E1" w:rsidRPr="00D1644E" w:rsidRDefault="006B205A">
                            <w:pPr>
                              <w:pStyle w:val="1"/>
                              <w:shd w:val="clear" w:color="auto" w:fill="FFFFFF"/>
                              <w:spacing w:before="0" w:beforeAutospacing="0" w:after="75" w:afterAutospacing="0" w:line="300" w:lineRule="atLeast"/>
                              <w:jc w:val="center"/>
                              <w:rPr>
                                <w:rFonts w:ascii="Arial" w:hAnsi="Arial" w:cs="Arial"/>
                                <w:sz w:val="32"/>
                                <w:szCs w:val="32"/>
                              </w:rPr>
                            </w:pPr>
                            <w:r w:rsidRPr="00D1644E">
                              <w:rPr>
                                <w:rFonts w:ascii="Arial" w:hAnsi="Arial" w:cs="Arial"/>
                                <w:sz w:val="32"/>
                                <w:szCs w:val="32"/>
                                <w:shd w:val="clear" w:color="auto" w:fill="FFFFFF"/>
                              </w:rPr>
                              <w:t xml:space="preserve">HLT-204 </w:t>
                            </w:r>
                            <w:bookmarkStart w:id="0" w:name="_Hlk161220671"/>
                            <w:bookmarkStart w:id="1" w:name="_Hlk161221236"/>
                            <w:r w:rsidR="00D1644E" w:rsidRPr="00D1644E">
                              <w:rPr>
                                <w:rFonts w:ascii="Arial" w:hAnsi="Arial" w:cs="Arial"/>
                                <w:sz w:val="32"/>
                                <w:szCs w:val="32"/>
                                <w:shd w:val="clear" w:color="auto" w:fill="FFFFFF"/>
                              </w:rPr>
                              <w:t xml:space="preserve">Immersion </w:t>
                            </w:r>
                            <w:bookmarkEnd w:id="0"/>
                            <w:r w:rsidR="000F360A">
                              <w:rPr>
                                <w:rFonts w:ascii="Arial" w:hAnsi="Arial" w:cs="Arial"/>
                                <w:sz w:val="32"/>
                                <w:szCs w:val="32"/>
                                <w:shd w:val="clear" w:color="auto" w:fill="FFFFFF"/>
                              </w:rPr>
                              <w:t>Cooler</w:t>
                            </w:r>
                          </w:p>
                          <w:bookmarkEnd w:id="1"/>
                          <w:p w14:paraId="3FB08873" w14:textId="77777777" w:rsidR="00B000E1" w:rsidRDefault="00B000E1">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148BBFA6" id="_x0000_t202" coordsize="21600,21600" o:spt="202" path="m,l,21600r21600,l21600,xe">
                <v:stroke joinstyle="miter"/>
                <v:path gradientshapeok="t" o:connecttype="rect"/>
              </v:shapetype>
              <v:shape id="文本框 4" o:spid="_x0000_s1026" type="#_x0000_t202" style="position:absolute;left:0;text-align:left;margin-left:116.25pt;margin-top:15.3pt;width:2in;height:40.4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" filled="f" stroked="f" strokeweight=".5pt">
                <v:textbox>
                  <w:txbxContent>
                    <w:p w14:paraId="2FEA0437" w14:textId="63D09786" w:rsidR="00B000E1" w:rsidRPr="00D1644E" w:rsidRDefault="006B205A">
                      <w:pPr>
                        <w:pStyle w:val="1"/>
                        <w:shd w:val="clear" w:color="auto" w:fill="FFFFFF"/>
                        <w:spacing w:before="0" w:beforeAutospacing="0" w:after="75" w:afterAutospacing="0" w:line="300" w:lineRule="atLeast"/>
                        <w:jc w:val="center"/>
                        <w:rPr>
                          <w:rFonts w:ascii="Arial" w:hAnsi="Arial" w:cs="Arial"/>
                          <w:sz w:val="32"/>
                          <w:szCs w:val="32"/>
                        </w:rPr>
                      </w:pPr>
                      <w:r w:rsidRPr="00D1644E">
                        <w:rPr>
                          <w:rFonts w:ascii="Arial" w:hAnsi="Arial" w:cs="Arial"/>
                          <w:sz w:val="32"/>
                          <w:szCs w:val="32"/>
                          <w:shd w:val="clear" w:color="auto" w:fill="FFFFFF"/>
                        </w:rPr>
                        <w:t xml:space="preserve">HLT-204 </w:t>
                      </w:r>
                      <w:bookmarkStart w:id="2" w:name="_Hlk161220671"/>
                      <w:bookmarkStart w:id="3" w:name="_Hlk161221236"/>
                      <w:r w:rsidR="00D1644E" w:rsidRPr="00D1644E">
                        <w:rPr>
                          <w:rFonts w:ascii="Arial" w:hAnsi="Arial" w:cs="Arial"/>
                          <w:sz w:val="32"/>
                          <w:szCs w:val="32"/>
                          <w:shd w:val="clear" w:color="auto" w:fill="FFFFFF"/>
                        </w:rPr>
                        <w:t xml:space="preserve">Immersion </w:t>
                      </w:r>
                      <w:bookmarkEnd w:id="2"/>
                      <w:r w:rsidR="000F360A">
                        <w:rPr>
                          <w:rFonts w:ascii="Arial" w:hAnsi="Arial" w:cs="Arial"/>
                          <w:sz w:val="32"/>
                          <w:szCs w:val="32"/>
                          <w:shd w:val="clear" w:color="auto" w:fill="FFFFFF"/>
                        </w:rPr>
                        <w:t>Cooler</w:t>
                      </w:r>
                    </w:p>
                    <w:bookmarkEnd w:id="3"/>
                    <w:p w14:paraId="3FB08873" w14:textId="77777777" w:rsidR="00B000E1" w:rsidRDefault="00B000E1">
                      <w:pPr>
                        <w:jc w:val="center"/>
                      </w:pPr>
                    </w:p>
                  </w:txbxContent>
                </v:textbox>
              </v:shape>
            </w:pict>
          </mc:Fallback>
        </mc:AlternateContent>
      </w:r>
    </w:p>
    <w:p w14:paraId="6F93E8AB" w14:textId="0E30643F" w:rsidR="00B000E1" w:rsidRPr="00D1644E" w:rsidRDefault="006B205A">
      <w:pPr>
        <w:tabs>
          <w:tab w:val="left" w:pos="7161"/>
        </w:tabs>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bookmarkStart w:id="4" w:name="_Hlk161220697"/>
      <w:r w:rsidRPr="00D1644E">
        <w:rPr>
          <w:rFonts w:ascii="Arial" w:hAnsi="Arial" w:cs="Arial"/>
          <w:b/>
          <w:noProo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4144" behindDoc="1" locked="0" layoutInCell="1" allowOverlap="1" wp14:anchorId="5E615A28" wp14:editId="57CCA2DF">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9C1AD" w14:textId="77777777" w:rsidR="00B000E1" w:rsidRDefault="00B000E1">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615A28" id="文本框 3" o:spid="_x0000_s1027" type="#_x0000_t202" style="position:absolute;left:0;text-align:left;margin-left:116.25pt;margin-top:22.35pt;width:141.15pt;height:4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" filled="f" stroked="f" strokeweight=".5pt">
                <v:textbox>
                  <w:txbxContent>
                    <w:p w14:paraId="37F9C1AD" w14:textId="77777777" w:rsidR="00B000E1" w:rsidRDefault="00B000E1">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sidRPr="00D1644E">
        <w:rPr>
          <w:rFonts w:ascii="Arial" w:hAnsi="Arial" w:cs="Arial"/>
          <w:b/>
          <w:noProo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8240" behindDoc="1" locked="0" layoutInCell="1" allowOverlap="1" wp14:anchorId="609125E4" wp14:editId="3B6796B6">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3A087" id="直接连接符 9"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1</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w:t>
      </w:r>
      <w:r w:rsidR="00D1644E"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Application</w:t>
      </w:r>
    </w:p>
    <w:p w14:paraId="71826C99" w14:textId="77777777" w:rsidR="00D1644E" w:rsidRPr="00D1644E" w:rsidRDefault="00D1644E">
      <w:pPr>
        <w:tabs>
          <w:tab w:val="left" w:pos="7161"/>
        </w:tabs>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p>
    <w:p w14:paraId="1317ABD4" w14:textId="77777777" w:rsidR="00D1644E" w:rsidRPr="00D1644E" w:rsidRDefault="00D1644E">
      <w:pPr>
        <w:adjustRightInd w:val="0"/>
        <w:spacing w:line="360" w:lineRule="auto"/>
        <w:rPr>
          <w:rFonts w:ascii="Arial" w:hAnsi="Arial" w:cs="Arial"/>
          <w:kern w:val="0"/>
          <w:sz w:val="24"/>
          <w:szCs w:val="24"/>
          <w:lang w:bidi="ar"/>
        </w:rPr>
      </w:pPr>
      <w:r w:rsidRPr="00D1644E">
        <w:rPr>
          <w:rFonts w:ascii="Arial" w:hAnsi="Arial" w:cs="Arial"/>
          <w:kern w:val="0"/>
          <w:sz w:val="24"/>
          <w:szCs w:val="24"/>
          <w:lang w:bidi="ar"/>
        </w:rPr>
        <w:t xml:space="preserve">Immersion </w:t>
      </w:r>
      <w:proofErr w:type="gramStart"/>
      <w:r w:rsidRPr="00D1644E">
        <w:rPr>
          <w:rFonts w:ascii="Arial" w:hAnsi="Arial" w:cs="Arial"/>
          <w:kern w:val="0"/>
          <w:sz w:val="24"/>
          <w:szCs w:val="24"/>
          <w:lang w:bidi="ar"/>
        </w:rPr>
        <w:t>chiller ,</w:t>
      </w:r>
      <w:proofErr w:type="gramEnd"/>
      <w:r w:rsidRPr="00D1644E">
        <w:rPr>
          <w:rFonts w:ascii="Arial" w:hAnsi="Arial" w:cs="Arial"/>
          <w:kern w:val="0"/>
          <w:sz w:val="24"/>
          <w:szCs w:val="24"/>
          <w:lang w:bidi="ar"/>
        </w:rPr>
        <w:t xml:space="preserve"> it through the compressor for refrigeration, through the evaporator directly with the liquid medium for heat exchange, so that the temperature of the liquid medium to reduce. At the same time the use of temperature controllers for temperature control, with constant temperature, cooling function. </w:t>
      </w:r>
    </w:p>
    <w:p w14:paraId="16CC669D" w14:textId="04EC9416" w:rsidR="00B000E1" w:rsidRPr="00D1644E" w:rsidRDefault="006B205A">
      <w:pPr>
        <w:adjustRightInd w:val="0"/>
        <w:spacing w:line="360" w:lineRule="auto"/>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r w:rsidRPr="00D1644E">
        <w:rPr>
          <w:rFonts w:ascii="Arial" w:hAnsi="Arial" w:cs="Arial"/>
          <w:b/>
          <w:noProo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6192" behindDoc="1" locked="0" layoutInCell="1" allowOverlap="1" wp14:anchorId="100D99C3" wp14:editId="74D098EA">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612D0"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2</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w:t>
      </w:r>
      <w:r w:rsidR="00D1644E"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Features</w:t>
      </w:r>
    </w:p>
    <w:p w14:paraId="48359434" w14:textId="77777777" w:rsidR="00D1644E" w:rsidRPr="00D1644E" w:rsidRDefault="00D1644E" w:rsidP="00D1644E">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lastRenderedPageBreak/>
        <w:t>1. Multiple compressors stacked with advanced proportional refrigeration control technology, in the control point of the cooling capacity in proportion to the output, the compressor does not need 100% output, more energy-saving;</w:t>
      </w:r>
    </w:p>
    <w:p w14:paraId="4A835ED7" w14:textId="77777777" w:rsidR="00D1644E" w:rsidRPr="00D1644E" w:rsidRDefault="00D1644E" w:rsidP="00D1644E">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t>2. There are various forms of cold head, including rigid coil, rigid cold finger and flexible bellows. Rigid coil is suitable for heating type bath thermostatic circulator to make the temperature control below room temperature; Rigid cold finger is suitable for cold trap for solvent recovery; Flexible bellows is suitable for Dewar's bottle, glass bottle, which can be directly placed in the low-temperature freezing liquid to carry out the reaction;</w:t>
      </w:r>
    </w:p>
    <w:p w14:paraId="2F5DEBBF" w14:textId="2CDA30AE" w:rsidR="00B000E1" w:rsidRPr="00D1644E" w:rsidRDefault="00D1644E" w:rsidP="00D1644E">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t>3. External control signal input, can be used for external only equipment to control the start and stop of the instrument.</w:t>
      </w:r>
    </w:p>
    <w:p w14:paraId="4129CFFC" w14:textId="460E52FC" w:rsidR="00B000E1" w:rsidRPr="00D1644E" w:rsidRDefault="006B205A">
      <w:pPr>
        <w:pStyle w:val="a8"/>
        <w:spacing w:before="0" w:beforeAutospacing="0" w:after="0" w:afterAutospacing="0" w:line="360" w:lineRule="auto"/>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pPr>
      <w:bookmarkStart w:id="5" w:name="_Hlk161220706"/>
      <w:bookmarkEnd w:id="4"/>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3</w:t>
      </w:r>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w:t>
      </w:r>
      <w:r w:rsidR="00D1644E"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079"/>
        <w:gridCol w:w="5402"/>
      </w:tblGrid>
      <w:tr w:rsidR="00D1644E" w:rsidRPr="00D1644E" w14:paraId="51EF4E81" w14:textId="77777777" w:rsidTr="003C11C1">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left w:val="single" w:sz="4" w:space="0" w:color="auto"/>
              <w:bottom w:val="single" w:sz="4" w:space="0" w:color="auto"/>
              <w:tl2br w:val="nil"/>
              <w:tr2bl w:val="nil"/>
            </w:tcBorders>
            <w:shd w:val="clear" w:color="auto" w:fill="FFFFFF" w:themeFill="background1"/>
          </w:tcPr>
          <w:bookmarkEnd w:id="5"/>
          <w:p w14:paraId="7C1CC8F7" w14:textId="31C5877A"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Model</w:t>
            </w:r>
          </w:p>
        </w:tc>
        <w:tc>
          <w:tcPr>
            <w:tcW w:w="540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7756A470" w14:textId="46AFCBBB" w:rsidR="00D1644E" w:rsidRPr="00D1644E" w:rsidRDefault="00D1644E" w:rsidP="00D1644E">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 xml:space="preserve">HLT-204 </w:t>
            </w:r>
          </w:p>
        </w:tc>
      </w:tr>
      <w:tr w:rsidR="00D1644E" w:rsidRPr="00D1644E" w14:paraId="25626F04"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tl2br w:val="nil"/>
              <w:tr2bl w:val="nil"/>
            </w:tcBorders>
            <w:shd w:val="clear" w:color="auto" w:fill="FFFFFF" w:themeFill="background1"/>
          </w:tcPr>
          <w:p w14:paraId="64A38167" w14:textId="34EE5E0D"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Item No.</w:t>
            </w:r>
          </w:p>
        </w:tc>
        <w:tc>
          <w:tcPr>
            <w:tcW w:w="5402" w:type="dxa"/>
            <w:tcBorders>
              <w:top w:val="single" w:sz="4" w:space="0" w:color="auto"/>
              <w:tl2br w:val="nil"/>
              <w:tr2bl w:val="nil"/>
            </w:tcBorders>
            <w:shd w:val="clear" w:color="auto" w:fill="FFFFFF" w:themeFill="background1"/>
          </w:tcPr>
          <w:p w14:paraId="6FA844C0" w14:textId="4A92461D"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1040001001</w:t>
            </w:r>
          </w:p>
        </w:tc>
      </w:tr>
      <w:tr w:rsidR="00D1644E" w:rsidRPr="00D1644E" w14:paraId="013CE9A8" w14:textId="77777777" w:rsidTr="00D1644E">
        <w:trPr>
          <w:trHeight w:hRule="exact" w:val="765"/>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C49AA45" w14:textId="4E7525B2"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Temperature control range (</w:t>
            </w:r>
            <w:r w:rsidRPr="00D1644E">
              <w:rPr>
                <w:rFonts w:ascii="宋体" w:hAnsi="宋体" w:cs="宋体" w:hint="eastAsia"/>
              </w:rPr>
              <w:t>℃</w:t>
            </w:r>
            <w:r w:rsidRPr="00D1644E">
              <w:rPr>
                <w:rFonts w:ascii="Arial" w:hAnsi="Arial" w:cs="Arial"/>
              </w:rPr>
              <w:t>)</w:t>
            </w:r>
          </w:p>
        </w:tc>
        <w:tc>
          <w:tcPr>
            <w:tcW w:w="5402" w:type="dxa"/>
            <w:tcBorders>
              <w:tl2br w:val="nil"/>
              <w:tr2bl w:val="nil"/>
            </w:tcBorders>
            <w:shd w:val="clear" w:color="auto" w:fill="FFFFFF" w:themeFill="background1"/>
          </w:tcPr>
          <w:p w14:paraId="4115ED49" w14:textId="452773B3"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-20-40</w:t>
            </w:r>
          </w:p>
        </w:tc>
      </w:tr>
      <w:tr w:rsidR="00D1644E" w:rsidRPr="00D1644E" w14:paraId="37DBE8EF" w14:textId="77777777" w:rsidTr="00D1644E">
        <w:trPr>
          <w:trHeight w:hRule="exact" w:val="742"/>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8DC873C" w14:textId="05D096E1"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Temperature control precision (</w:t>
            </w:r>
            <w:r w:rsidRPr="00D1644E">
              <w:rPr>
                <w:rFonts w:ascii="宋体" w:hAnsi="宋体" w:cs="宋体" w:hint="eastAsia"/>
              </w:rPr>
              <w:t>℃</w:t>
            </w:r>
            <w:r w:rsidRPr="00D1644E">
              <w:rPr>
                <w:rFonts w:ascii="Arial" w:hAnsi="Arial" w:cs="Arial"/>
              </w:rPr>
              <w:t>)</w:t>
            </w:r>
          </w:p>
        </w:tc>
        <w:tc>
          <w:tcPr>
            <w:tcW w:w="5402" w:type="dxa"/>
            <w:tcBorders>
              <w:tl2br w:val="nil"/>
              <w:tr2bl w:val="nil"/>
            </w:tcBorders>
            <w:shd w:val="clear" w:color="auto" w:fill="FFFFFF" w:themeFill="background1"/>
          </w:tcPr>
          <w:p w14:paraId="5F3CBAEC" w14:textId="134AF0FB"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0.5</w:t>
            </w:r>
          </w:p>
        </w:tc>
      </w:tr>
      <w:tr w:rsidR="00D1644E" w:rsidRPr="00D1644E" w14:paraId="1839EB63"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A83D7EB" w14:textId="56B40788" w:rsidR="00D1644E" w:rsidRPr="00D1644E" w:rsidRDefault="00D1644E" w:rsidP="00D1644E">
            <w:pPr>
              <w:widowControl/>
              <w:shd w:val="clear" w:color="auto" w:fill="FFFFFF"/>
              <w:jc w:val="center"/>
              <w:rPr>
                <w:rFonts w:ascii="Arial" w:hAnsi="Arial" w:cs="Arial"/>
                <w:kern w:val="0"/>
                <w:sz w:val="24"/>
                <w:szCs w:val="24"/>
                <w:lang w:bidi="ar"/>
              </w:rPr>
            </w:pPr>
            <w:r w:rsidRPr="00D1644E">
              <w:rPr>
                <w:rFonts w:ascii="Arial" w:hAnsi="Arial" w:cs="Arial"/>
              </w:rPr>
              <w:t>Setting precision (</w:t>
            </w:r>
            <w:r w:rsidRPr="00D1644E">
              <w:rPr>
                <w:rFonts w:ascii="宋体" w:hAnsi="宋体" w:cs="宋体" w:hint="eastAsia"/>
              </w:rPr>
              <w:t>℃</w:t>
            </w:r>
            <w:r w:rsidRPr="00D1644E">
              <w:rPr>
                <w:rFonts w:ascii="Arial" w:hAnsi="Arial" w:cs="Arial"/>
              </w:rPr>
              <w:t>)</w:t>
            </w:r>
          </w:p>
        </w:tc>
        <w:tc>
          <w:tcPr>
            <w:tcW w:w="5402" w:type="dxa"/>
            <w:tcBorders>
              <w:tl2br w:val="nil"/>
              <w:tr2bl w:val="nil"/>
            </w:tcBorders>
            <w:shd w:val="clear" w:color="auto" w:fill="FFFFFF" w:themeFill="background1"/>
          </w:tcPr>
          <w:p w14:paraId="7EFF0398" w14:textId="7F25501D" w:rsidR="00D1644E" w:rsidRPr="00D1644E" w:rsidRDefault="00D1644E" w:rsidP="00D1644E">
            <w:pPr>
              <w:widowControl/>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±0.1</w:t>
            </w:r>
          </w:p>
        </w:tc>
      </w:tr>
      <w:tr w:rsidR="00D1644E" w:rsidRPr="00D1644E" w14:paraId="22A926CB"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107F089" w14:textId="1E4C0413" w:rsidR="00D1644E" w:rsidRPr="00D1644E" w:rsidRDefault="00D1644E" w:rsidP="00D1644E">
            <w:pPr>
              <w:widowControl/>
              <w:shd w:val="clear" w:color="auto" w:fill="FFFFFF"/>
              <w:jc w:val="center"/>
              <w:rPr>
                <w:rFonts w:ascii="Arial" w:hAnsi="Arial" w:cs="Arial"/>
                <w:kern w:val="0"/>
                <w:sz w:val="24"/>
                <w:szCs w:val="24"/>
                <w:lang w:bidi="ar"/>
              </w:rPr>
            </w:pPr>
            <w:r w:rsidRPr="00D1644E">
              <w:rPr>
                <w:rFonts w:ascii="Arial" w:hAnsi="Arial" w:cs="Arial"/>
              </w:rPr>
              <w:t>Display precision (</w:t>
            </w:r>
            <w:r w:rsidRPr="00D1644E">
              <w:rPr>
                <w:rFonts w:ascii="宋体" w:hAnsi="宋体" w:cs="宋体" w:hint="eastAsia"/>
              </w:rPr>
              <w:t>℃</w:t>
            </w:r>
            <w:r w:rsidRPr="00D1644E">
              <w:rPr>
                <w:rFonts w:ascii="Arial" w:hAnsi="Arial" w:cs="Arial"/>
              </w:rPr>
              <w:t>)</w:t>
            </w:r>
          </w:p>
        </w:tc>
        <w:tc>
          <w:tcPr>
            <w:tcW w:w="5402" w:type="dxa"/>
            <w:tcBorders>
              <w:tl2br w:val="nil"/>
              <w:tr2bl w:val="nil"/>
            </w:tcBorders>
            <w:shd w:val="clear" w:color="auto" w:fill="FFFFFF" w:themeFill="background1"/>
          </w:tcPr>
          <w:p w14:paraId="28A37AC2" w14:textId="118087D4" w:rsidR="00D1644E" w:rsidRPr="00D1644E" w:rsidRDefault="00D1644E" w:rsidP="00D1644E">
            <w:pPr>
              <w:widowControl/>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±0.1</w:t>
            </w:r>
          </w:p>
        </w:tc>
      </w:tr>
      <w:tr w:rsidR="00D1644E" w:rsidRPr="00D1644E" w14:paraId="788BD9C4"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E41EF35" w14:textId="23601896"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Display temperature mode</w:t>
            </w:r>
          </w:p>
        </w:tc>
        <w:tc>
          <w:tcPr>
            <w:tcW w:w="5402" w:type="dxa"/>
            <w:tcBorders>
              <w:tl2br w:val="nil"/>
              <w:tr2bl w:val="nil"/>
            </w:tcBorders>
            <w:shd w:val="clear" w:color="auto" w:fill="FFFFFF" w:themeFill="background1"/>
          </w:tcPr>
          <w:p w14:paraId="5282A1F3" w14:textId="6E58EE31"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LED</w:t>
            </w:r>
          </w:p>
        </w:tc>
      </w:tr>
      <w:tr w:rsidR="00D1644E" w:rsidRPr="00D1644E" w14:paraId="309763C5"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82E2306" w14:textId="5022A925"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Setting mode</w:t>
            </w:r>
          </w:p>
        </w:tc>
        <w:tc>
          <w:tcPr>
            <w:tcW w:w="5402" w:type="dxa"/>
            <w:tcBorders>
              <w:tl2br w:val="nil"/>
              <w:tr2bl w:val="nil"/>
            </w:tcBorders>
            <w:shd w:val="clear" w:color="auto" w:fill="FFFFFF" w:themeFill="background1"/>
          </w:tcPr>
          <w:p w14:paraId="0D026989" w14:textId="54A2272E"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Membrane Keypad</w:t>
            </w:r>
          </w:p>
        </w:tc>
      </w:tr>
      <w:tr w:rsidR="00D1644E" w:rsidRPr="00D1644E" w14:paraId="6F430E5C"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ADB3C7B" w14:textId="44A33F1F"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lastRenderedPageBreak/>
              <w:t>External temperature sensor</w:t>
            </w:r>
          </w:p>
        </w:tc>
        <w:tc>
          <w:tcPr>
            <w:tcW w:w="5402" w:type="dxa"/>
            <w:tcBorders>
              <w:tl2br w:val="nil"/>
              <w:tr2bl w:val="nil"/>
            </w:tcBorders>
            <w:shd w:val="clear" w:color="auto" w:fill="FFFFFF" w:themeFill="background1"/>
          </w:tcPr>
          <w:p w14:paraId="07AC1234" w14:textId="244FA45E"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PT100</w:t>
            </w:r>
          </w:p>
        </w:tc>
      </w:tr>
      <w:tr w:rsidR="00D1644E" w:rsidRPr="00D1644E" w14:paraId="365EA579" w14:textId="77777777" w:rsidTr="00D1644E">
        <w:trPr>
          <w:trHeight w:hRule="exact" w:val="74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A8AC579" w14:textId="74514CFA"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Operating ambient temperature (</w:t>
            </w:r>
            <w:r w:rsidRPr="00D1644E">
              <w:rPr>
                <w:rFonts w:ascii="宋体" w:hAnsi="宋体" w:cs="宋体" w:hint="eastAsia"/>
              </w:rPr>
              <w:t>℃</w:t>
            </w:r>
            <w:r w:rsidRPr="00D1644E">
              <w:rPr>
                <w:rFonts w:ascii="Arial" w:hAnsi="Arial" w:cs="Arial"/>
              </w:rPr>
              <w:t>)</w:t>
            </w:r>
          </w:p>
        </w:tc>
        <w:tc>
          <w:tcPr>
            <w:tcW w:w="5402" w:type="dxa"/>
            <w:tcBorders>
              <w:tl2br w:val="nil"/>
              <w:tr2bl w:val="nil"/>
            </w:tcBorders>
            <w:shd w:val="clear" w:color="auto" w:fill="FFFFFF" w:themeFill="background1"/>
          </w:tcPr>
          <w:p w14:paraId="38C69C15" w14:textId="1CBE21D8"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5~32</w:t>
            </w:r>
          </w:p>
        </w:tc>
      </w:tr>
      <w:tr w:rsidR="00D1644E" w:rsidRPr="00D1644E" w14:paraId="480B44B9"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7FEF69C" w14:textId="04687CAD"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Power supply voltage (V)</w:t>
            </w:r>
          </w:p>
        </w:tc>
        <w:tc>
          <w:tcPr>
            <w:tcW w:w="5402" w:type="dxa"/>
            <w:tcBorders>
              <w:tl2br w:val="nil"/>
              <w:tr2bl w:val="nil"/>
            </w:tcBorders>
            <w:shd w:val="clear" w:color="auto" w:fill="FFFFFF" w:themeFill="background1"/>
          </w:tcPr>
          <w:p w14:paraId="3B47AED7" w14:textId="3D8C7F9E"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200~230</w:t>
            </w:r>
          </w:p>
        </w:tc>
      </w:tr>
      <w:tr w:rsidR="00D1644E" w:rsidRPr="00D1644E" w14:paraId="253F3AC2"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3584625" w14:textId="50C485D7"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Cold head size (mm)</w:t>
            </w:r>
          </w:p>
        </w:tc>
        <w:tc>
          <w:tcPr>
            <w:tcW w:w="5402" w:type="dxa"/>
            <w:tcBorders>
              <w:tl2br w:val="nil"/>
              <w:tr2bl w:val="nil"/>
            </w:tcBorders>
            <w:shd w:val="clear" w:color="auto" w:fill="FFFFFF" w:themeFill="background1"/>
          </w:tcPr>
          <w:p w14:paraId="1C87EA96" w14:textId="2E641B45"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φ50*180</w:t>
            </w:r>
          </w:p>
        </w:tc>
      </w:tr>
      <w:tr w:rsidR="00D1644E" w:rsidRPr="00D1644E" w14:paraId="723808A4"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05BDFC26" w14:textId="6A4E04A6"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Hose length (mm)</w:t>
            </w:r>
          </w:p>
        </w:tc>
        <w:tc>
          <w:tcPr>
            <w:tcW w:w="5402" w:type="dxa"/>
            <w:tcBorders>
              <w:tl2br w:val="nil"/>
              <w:tr2bl w:val="nil"/>
            </w:tcBorders>
            <w:shd w:val="clear" w:color="auto" w:fill="FFFFFF" w:themeFill="background1"/>
          </w:tcPr>
          <w:p w14:paraId="647EDED9" w14:textId="59F15F3B"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1200</w:t>
            </w:r>
          </w:p>
        </w:tc>
      </w:tr>
      <w:tr w:rsidR="00D1644E" w:rsidRPr="00D1644E" w14:paraId="6D7F2D93" w14:textId="77777777" w:rsidTr="00D1644E">
        <w:trPr>
          <w:trHeight w:hRule="exact" w:val="770"/>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AB0654D" w14:textId="1F753DA6"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Overall Dimension(mm)(</w:t>
            </w:r>
            <w:proofErr w:type="spellStart"/>
            <w:r w:rsidRPr="00D1644E">
              <w:rPr>
                <w:rFonts w:ascii="Arial" w:hAnsi="Arial" w:cs="Arial"/>
              </w:rPr>
              <w:t>WxDxH</w:t>
            </w:r>
            <w:proofErr w:type="spellEnd"/>
            <w:r w:rsidRPr="00D1644E">
              <w:rPr>
                <w:rFonts w:ascii="Arial" w:hAnsi="Arial" w:cs="Arial"/>
              </w:rPr>
              <w:t>)</w:t>
            </w:r>
          </w:p>
        </w:tc>
        <w:tc>
          <w:tcPr>
            <w:tcW w:w="5402" w:type="dxa"/>
            <w:tcBorders>
              <w:tl2br w:val="nil"/>
              <w:tr2bl w:val="nil"/>
            </w:tcBorders>
            <w:shd w:val="clear" w:color="auto" w:fill="FFFFFF" w:themeFill="background1"/>
          </w:tcPr>
          <w:p w14:paraId="0C2B2034" w14:textId="6168BF1C"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220*420*495</w:t>
            </w:r>
          </w:p>
        </w:tc>
      </w:tr>
      <w:tr w:rsidR="00D1644E" w:rsidRPr="00D1644E" w14:paraId="5662BC78"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3045391" w14:textId="509F0BFB"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Outer box size(mm)(</w:t>
            </w:r>
            <w:proofErr w:type="spellStart"/>
            <w:r w:rsidRPr="00D1644E">
              <w:rPr>
                <w:rFonts w:ascii="Arial" w:hAnsi="Arial" w:cs="Arial"/>
              </w:rPr>
              <w:t>WxDxH</w:t>
            </w:r>
            <w:proofErr w:type="spellEnd"/>
            <w:r w:rsidRPr="00D1644E">
              <w:rPr>
                <w:rFonts w:ascii="Arial" w:hAnsi="Arial" w:cs="Arial"/>
              </w:rPr>
              <w:t>)</w:t>
            </w:r>
          </w:p>
        </w:tc>
        <w:tc>
          <w:tcPr>
            <w:tcW w:w="5402" w:type="dxa"/>
            <w:tcBorders>
              <w:tl2br w:val="nil"/>
              <w:tr2bl w:val="nil"/>
            </w:tcBorders>
            <w:shd w:val="clear" w:color="auto" w:fill="FFFFFF" w:themeFill="background1"/>
          </w:tcPr>
          <w:p w14:paraId="1806C290" w14:textId="4DE7E27B"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565*375*775</w:t>
            </w:r>
          </w:p>
        </w:tc>
      </w:tr>
      <w:tr w:rsidR="00D1644E" w:rsidRPr="00D1644E" w14:paraId="74D49625"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4E51D3D" w14:textId="6955FB78"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Net weight(kg)</w:t>
            </w:r>
          </w:p>
        </w:tc>
        <w:tc>
          <w:tcPr>
            <w:tcW w:w="5402" w:type="dxa"/>
            <w:tcBorders>
              <w:tl2br w:val="nil"/>
              <w:tr2bl w:val="nil"/>
            </w:tcBorders>
            <w:shd w:val="clear" w:color="auto" w:fill="FFFFFF" w:themeFill="background1"/>
          </w:tcPr>
          <w:p w14:paraId="049F783E" w14:textId="138BD234"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26</w:t>
            </w:r>
          </w:p>
        </w:tc>
      </w:tr>
      <w:tr w:rsidR="00D1644E" w:rsidRPr="00D1644E" w14:paraId="5C1CCA01" w14:textId="77777777" w:rsidTr="003C11C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A910F6A" w14:textId="7D2D2E8B" w:rsidR="00D1644E" w:rsidRPr="00D1644E" w:rsidRDefault="00D1644E" w:rsidP="00D1644E">
            <w:pPr>
              <w:widowControl/>
              <w:jc w:val="center"/>
              <w:textAlignment w:val="center"/>
              <w:rPr>
                <w:rFonts w:ascii="Arial" w:hAnsi="Arial" w:cs="Arial"/>
                <w:kern w:val="0"/>
                <w:sz w:val="24"/>
                <w:szCs w:val="24"/>
                <w:lang w:bidi="ar"/>
              </w:rPr>
            </w:pPr>
            <w:r w:rsidRPr="00D1644E">
              <w:rPr>
                <w:rFonts w:ascii="Arial" w:hAnsi="Arial" w:cs="Arial"/>
              </w:rPr>
              <w:t>Gross Weight(kg)</w:t>
            </w:r>
          </w:p>
        </w:tc>
        <w:tc>
          <w:tcPr>
            <w:tcW w:w="5402" w:type="dxa"/>
            <w:tcBorders>
              <w:tl2br w:val="nil"/>
              <w:tr2bl w:val="nil"/>
            </w:tcBorders>
            <w:shd w:val="clear" w:color="auto" w:fill="FFFFFF" w:themeFill="background1"/>
          </w:tcPr>
          <w:p w14:paraId="4A0926A8" w14:textId="3BFE9C3C" w:rsidR="00D1644E" w:rsidRPr="00D1644E" w:rsidRDefault="00D1644E" w:rsidP="00D1644E">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rPr>
              <w:t>30</w:t>
            </w:r>
          </w:p>
        </w:tc>
      </w:tr>
    </w:tbl>
    <w:p w14:paraId="577E736F" w14:textId="77777777" w:rsidR="00B000E1" w:rsidRPr="00D1644E" w:rsidRDefault="00B000E1">
      <w:pPr>
        <w:widowControl/>
        <w:textAlignment w:val="center"/>
        <w:rPr>
          <w:rFonts w:ascii="Arial" w:hAnsi="Arial" w:cs="Arial"/>
          <w:b/>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291F58D2" w14:textId="4866E6E7" w:rsidR="00B000E1" w:rsidRPr="00D1644E" w:rsidRDefault="006B205A">
      <w:pPr>
        <w:widowControl/>
        <w:textAlignment w:val="center"/>
        <w:rPr>
          <w:rFonts w:ascii="Arial" w:hAnsi="Arial" w:cs="Arial"/>
          <w:b/>
          <w:bCs/>
          <w:kern w:val="0"/>
          <w:sz w:val="24"/>
          <w:szCs w:val="24"/>
          <w:lang w:bidi="ar"/>
        </w:rPr>
      </w:pPr>
      <w:r w:rsidRPr="00D1644E">
        <w:rPr>
          <w:rFonts w:ascii="Arial" w:hAnsi="Arial" w:cs="Arial"/>
          <w:b/>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sidRPr="00D1644E">
        <w:rPr>
          <w:rFonts w:ascii="Arial" w:hAnsi="Arial" w:cs="Arial"/>
          <w:b/>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00D1644E" w:rsidRPr="00D1644E">
        <w:rPr>
          <w:rFonts w:ascii="Arial" w:hAnsi="Arial" w:cs="Arial"/>
          <w:b/>
          <w:kern w:val="0"/>
          <w:sz w:val="24"/>
          <w:szCs w:val="24"/>
          <w14:shadow w14:blurRad="38100" w14:dist="25400" w14:dir="5400000" w14:sx="100000" w14:sy="100000" w14:kx="0" w14:ky="0" w14:algn="ctr">
            <w14:srgbClr w14:val="6E747A">
              <w14:alpha w14:val="57000"/>
            </w14:srgbClr>
          </w14:shadow>
          <w14:props3d w14:extrusionH="0" w14:contourW="0" w14:prstMaterial="clear"/>
        </w:rPr>
        <w:t xml:space="preserve">Packing List </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D1644E" w:rsidRPr="00D1644E" w14:paraId="1D06E606" w14:textId="77777777" w:rsidTr="00B000E1">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vAlign w:val="center"/>
          </w:tcPr>
          <w:p w14:paraId="329F2E8E" w14:textId="0EDA59C5" w:rsidR="00B000E1" w:rsidRPr="00D1644E" w:rsidRDefault="00D1644E">
            <w:pPr>
              <w:widowControl/>
              <w:jc w:val="center"/>
              <w:textAlignment w:val="center"/>
              <w:rPr>
                <w:rFonts w:ascii="Arial" w:hAnsi="Arial" w:cs="Arial"/>
                <w:kern w:val="0"/>
                <w:sz w:val="24"/>
                <w:szCs w:val="24"/>
                <w:lang w:bidi="ar"/>
              </w:rPr>
            </w:pPr>
            <w:r w:rsidRPr="00D1644E">
              <w:rPr>
                <w:rFonts w:ascii="Arial" w:hAnsi="Arial" w:cs="Arial"/>
                <w:kern w:val="0"/>
                <w:sz w:val="24"/>
                <w:szCs w:val="24"/>
                <w:lang w:bidi="ar"/>
              </w:rPr>
              <w:t>Name</w:t>
            </w:r>
          </w:p>
        </w:tc>
        <w:tc>
          <w:tcPr>
            <w:tcW w:w="5145" w:type="dxa"/>
            <w:tcBorders>
              <w:tl2br w:val="nil"/>
              <w:tr2bl w:val="nil"/>
            </w:tcBorders>
            <w:shd w:val="clear" w:color="auto" w:fill="FFFFFF" w:themeFill="background1"/>
            <w:vAlign w:val="center"/>
          </w:tcPr>
          <w:p w14:paraId="1FC9D541" w14:textId="2A75A2F8" w:rsidR="00B000E1" w:rsidRPr="00D1644E" w:rsidRDefault="00D1644E">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kern w:val="0"/>
                <w:sz w:val="24"/>
                <w:szCs w:val="24"/>
                <w:lang w:bidi="ar"/>
              </w:rPr>
              <w:t>Qty</w:t>
            </w:r>
          </w:p>
        </w:tc>
      </w:tr>
      <w:tr w:rsidR="00D1644E" w:rsidRPr="00D1644E" w14:paraId="65B1A3FC" w14:textId="77777777" w:rsidTr="00B000E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vAlign w:val="center"/>
          </w:tcPr>
          <w:p w14:paraId="2CB32BA1" w14:textId="0DE0192F" w:rsidR="00B000E1" w:rsidRPr="00D1644E" w:rsidRDefault="00D1644E">
            <w:pPr>
              <w:widowControl/>
              <w:jc w:val="center"/>
              <w:textAlignment w:val="center"/>
              <w:rPr>
                <w:rFonts w:ascii="Arial" w:hAnsi="Arial" w:cs="Arial"/>
                <w:kern w:val="0"/>
                <w:sz w:val="24"/>
                <w:szCs w:val="24"/>
                <w:lang w:bidi="ar"/>
              </w:rPr>
            </w:pPr>
            <w:r w:rsidRPr="00D1644E">
              <w:rPr>
                <w:rFonts w:ascii="Arial" w:hAnsi="Arial" w:cs="Arial"/>
                <w:kern w:val="0"/>
                <w:sz w:val="24"/>
                <w:szCs w:val="24"/>
                <w:lang w:bidi="ar"/>
              </w:rPr>
              <w:t>Main host</w:t>
            </w:r>
          </w:p>
        </w:tc>
        <w:tc>
          <w:tcPr>
            <w:tcW w:w="5145" w:type="dxa"/>
            <w:tcBorders>
              <w:tl2br w:val="nil"/>
              <w:tr2bl w:val="nil"/>
            </w:tcBorders>
            <w:shd w:val="clear" w:color="auto" w:fill="FFFFFF" w:themeFill="background1"/>
            <w:vAlign w:val="center"/>
          </w:tcPr>
          <w:p w14:paraId="709D82D9" w14:textId="78F5353D" w:rsidR="00B000E1" w:rsidRPr="00D1644E" w:rsidRDefault="006B205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kern w:val="0"/>
                <w:sz w:val="24"/>
                <w:szCs w:val="24"/>
                <w:lang w:bidi="ar"/>
              </w:rPr>
              <w:t>1</w:t>
            </w:r>
            <w:r w:rsidR="00D1644E" w:rsidRPr="00D1644E">
              <w:rPr>
                <w:rFonts w:ascii="Arial" w:hAnsi="Arial" w:cs="Arial"/>
                <w:kern w:val="0"/>
                <w:sz w:val="24"/>
                <w:szCs w:val="24"/>
                <w:lang w:bidi="ar"/>
              </w:rPr>
              <w:t>pcs</w:t>
            </w:r>
          </w:p>
        </w:tc>
      </w:tr>
      <w:tr w:rsidR="00D1644E" w:rsidRPr="00D1644E" w14:paraId="463FB982" w14:textId="77777777" w:rsidTr="00B000E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vAlign w:val="center"/>
          </w:tcPr>
          <w:p w14:paraId="6AECDCC7" w14:textId="7C7D73C1" w:rsidR="00B000E1" w:rsidRPr="00D1644E" w:rsidRDefault="00D1644E">
            <w:pPr>
              <w:widowControl/>
              <w:jc w:val="center"/>
              <w:textAlignment w:val="center"/>
              <w:rPr>
                <w:rFonts w:ascii="Arial" w:hAnsi="Arial" w:cs="Arial"/>
                <w:kern w:val="0"/>
                <w:sz w:val="24"/>
                <w:szCs w:val="24"/>
                <w:lang w:bidi="ar"/>
              </w:rPr>
            </w:pPr>
            <w:r w:rsidRPr="00D1644E">
              <w:rPr>
                <w:rFonts w:ascii="Arial" w:hAnsi="Arial" w:cs="Arial"/>
                <w:kern w:val="0"/>
                <w:sz w:val="24"/>
                <w:szCs w:val="24"/>
                <w:lang w:bidi="ar"/>
              </w:rPr>
              <w:t>Cooling coil</w:t>
            </w:r>
          </w:p>
        </w:tc>
        <w:tc>
          <w:tcPr>
            <w:tcW w:w="5145" w:type="dxa"/>
            <w:tcBorders>
              <w:tl2br w:val="nil"/>
              <w:tr2bl w:val="nil"/>
            </w:tcBorders>
            <w:shd w:val="clear" w:color="auto" w:fill="FFFFFF" w:themeFill="background1"/>
            <w:vAlign w:val="center"/>
          </w:tcPr>
          <w:p w14:paraId="1BDE9D28" w14:textId="792399AD" w:rsidR="00B000E1" w:rsidRPr="00D1644E" w:rsidRDefault="006B205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kern w:val="0"/>
                <w:sz w:val="24"/>
                <w:szCs w:val="24"/>
                <w:lang w:bidi="ar"/>
              </w:rPr>
              <w:t>1</w:t>
            </w:r>
            <w:r w:rsidR="00D1644E" w:rsidRPr="00D1644E">
              <w:rPr>
                <w:rFonts w:ascii="Arial" w:hAnsi="Arial" w:cs="Arial"/>
                <w:kern w:val="0"/>
                <w:sz w:val="24"/>
                <w:szCs w:val="24"/>
                <w:lang w:bidi="ar"/>
              </w:rPr>
              <w:t xml:space="preserve"> </w:t>
            </w:r>
            <w:proofErr w:type="gramStart"/>
            <w:r w:rsidR="00D1644E" w:rsidRPr="00D1644E">
              <w:rPr>
                <w:rFonts w:ascii="Arial" w:hAnsi="Arial" w:cs="Arial"/>
                <w:kern w:val="0"/>
                <w:sz w:val="24"/>
                <w:szCs w:val="24"/>
                <w:lang w:bidi="ar"/>
              </w:rPr>
              <w:t>pcs</w:t>
            </w:r>
            <w:proofErr w:type="gramEnd"/>
          </w:p>
        </w:tc>
      </w:tr>
      <w:tr w:rsidR="00D1644E" w:rsidRPr="00D1644E" w14:paraId="726BC838" w14:textId="77777777" w:rsidTr="00B000E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vAlign w:val="center"/>
          </w:tcPr>
          <w:p w14:paraId="2B48F5F4" w14:textId="2EBB6D98" w:rsidR="00B000E1" w:rsidRPr="00D1644E" w:rsidRDefault="00D1644E">
            <w:pPr>
              <w:widowControl/>
              <w:jc w:val="center"/>
              <w:textAlignment w:val="center"/>
              <w:rPr>
                <w:rFonts w:ascii="Arial" w:hAnsi="Arial" w:cs="Arial"/>
                <w:kern w:val="0"/>
                <w:sz w:val="24"/>
                <w:szCs w:val="24"/>
                <w:lang w:bidi="ar"/>
              </w:rPr>
            </w:pPr>
            <w:r w:rsidRPr="00D1644E">
              <w:rPr>
                <w:rFonts w:ascii="Arial" w:hAnsi="Arial" w:cs="Arial"/>
                <w:kern w:val="0"/>
                <w:sz w:val="24"/>
                <w:szCs w:val="24"/>
                <w:lang w:bidi="ar"/>
              </w:rPr>
              <w:t>Manual</w:t>
            </w:r>
          </w:p>
        </w:tc>
        <w:tc>
          <w:tcPr>
            <w:tcW w:w="5145" w:type="dxa"/>
            <w:tcBorders>
              <w:tl2br w:val="nil"/>
              <w:tr2bl w:val="nil"/>
            </w:tcBorders>
            <w:shd w:val="clear" w:color="auto" w:fill="FFFFFF" w:themeFill="background1"/>
            <w:vAlign w:val="center"/>
          </w:tcPr>
          <w:p w14:paraId="291053CE" w14:textId="00A53647" w:rsidR="00B000E1" w:rsidRPr="00D1644E" w:rsidRDefault="006B205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kern w:val="0"/>
                <w:sz w:val="24"/>
                <w:szCs w:val="24"/>
                <w:lang w:bidi="ar"/>
              </w:rPr>
              <w:t>1</w:t>
            </w:r>
            <w:r w:rsidR="00D1644E" w:rsidRPr="00D1644E">
              <w:rPr>
                <w:rFonts w:ascii="Arial" w:hAnsi="Arial" w:cs="Arial"/>
                <w:kern w:val="0"/>
                <w:sz w:val="24"/>
                <w:szCs w:val="24"/>
                <w:lang w:bidi="ar"/>
              </w:rPr>
              <w:t xml:space="preserve"> </w:t>
            </w:r>
            <w:proofErr w:type="gramStart"/>
            <w:r w:rsidR="00D1644E" w:rsidRPr="00D1644E">
              <w:rPr>
                <w:rFonts w:ascii="Arial" w:hAnsi="Arial" w:cs="Arial"/>
                <w:kern w:val="0"/>
                <w:sz w:val="24"/>
                <w:szCs w:val="24"/>
                <w:lang w:bidi="ar"/>
              </w:rPr>
              <w:t>pcs</w:t>
            </w:r>
            <w:proofErr w:type="gramEnd"/>
          </w:p>
        </w:tc>
      </w:tr>
      <w:tr w:rsidR="00D1644E" w:rsidRPr="00D1644E" w14:paraId="48539262" w14:textId="77777777" w:rsidTr="00B000E1">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l2br w:val="nil"/>
              <w:tr2bl w:val="nil"/>
            </w:tcBorders>
            <w:shd w:val="clear" w:color="auto" w:fill="FFFFFF" w:themeFill="background1"/>
            <w:vAlign w:val="center"/>
          </w:tcPr>
          <w:p w14:paraId="2BED0A00" w14:textId="36EBC512" w:rsidR="00B000E1" w:rsidRPr="00D1644E" w:rsidRDefault="00D1644E">
            <w:pPr>
              <w:widowControl/>
              <w:jc w:val="center"/>
              <w:textAlignment w:val="center"/>
              <w:rPr>
                <w:rFonts w:ascii="Arial" w:hAnsi="Arial" w:cs="Arial"/>
                <w:kern w:val="0"/>
                <w:sz w:val="24"/>
                <w:szCs w:val="24"/>
                <w:lang w:bidi="ar"/>
              </w:rPr>
            </w:pPr>
            <w:r w:rsidRPr="00D1644E">
              <w:rPr>
                <w:rFonts w:ascii="Arial" w:hAnsi="Arial" w:cs="Arial"/>
                <w:kern w:val="0"/>
                <w:sz w:val="24"/>
                <w:szCs w:val="24"/>
                <w:lang w:bidi="ar"/>
              </w:rPr>
              <w:t>Temperature sensor</w:t>
            </w:r>
          </w:p>
        </w:tc>
        <w:tc>
          <w:tcPr>
            <w:tcW w:w="5145" w:type="dxa"/>
            <w:tcBorders>
              <w:tl2br w:val="nil"/>
              <w:tr2bl w:val="nil"/>
            </w:tcBorders>
            <w:shd w:val="clear" w:color="auto" w:fill="FFFFFF" w:themeFill="background1"/>
            <w:vAlign w:val="center"/>
          </w:tcPr>
          <w:p w14:paraId="3FA56D01" w14:textId="4C4B146D" w:rsidR="00B000E1" w:rsidRPr="00D1644E" w:rsidRDefault="006B205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4"/>
                <w:szCs w:val="24"/>
                <w:lang w:bidi="ar"/>
              </w:rPr>
            </w:pPr>
            <w:r w:rsidRPr="00D1644E">
              <w:rPr>
                <w:rFonts w:ascii="Arial" w:hAnsi="Arial" w:cs="Arial"/>
                <w:kern w:val="0"/>
                <w:sz w:val="24"/>
                <w:szCs w:val="24"/>
                <w:lang w:bidi="ar"/>
              </w:rPr>
              <w:t>1</w:t>
            </w:r>
            <w:r w:rsidR="00D1644E" w:rsidRPr="00D1644E">
              <w:rPr>
                <w:rFonts w:ascii="Arial" w:hAnsi="Arial" w:cs="Arial"/>
                <w:kern w:val="0"/>
                <w:sz w:val="24"/>
                <w:szCs w:val="24"/>
                <w:lang w:bidi="ar"/>
              </w:rPr>
              <w:t xml:space="preserve"> </w:t>
            </w:r>
            <w:proofErr w:type="gramStart"/>
            <w:r w:rsidR="00D1644E" w:rsidRPr="00D1644E">
              <w:rPr>
                <w:rFonts w:ascii="Arial" w:hAnsi="Arial" w:cs="Arial"/>
                <w:kern w:val="0"/>
                <w:sz w:val="24"/>
                <w:szCs w:val="24"/>
                <w:lang w:bidi="ar"/>
              </w:rPr>
              <w:t>pcs</w:t>
            </w:r>
            <w:proofErr w:type="gramEnd"/>
          </w:p>
        </w:tc>
      </w:tr>
    </w:tbl>
    <w:p w14:paraId="49239D55" w14:textId="77777777" w:rsidR="00B000E1" w:rsidRPr="00D1644E" w:rsidRDefault="00B000E1">
      <w:pPr>
        <w:pStyle w:val="a8"/>
        <w:shd w:val="clear" w:color="auto" w:fill="FFFFFF"/>
        <w:spacing w:before="0" w:beforeAutospacing="0" w:after="0" w:afterAutospacing="0" w:line="645" w:lineRule="atLeast"/>
        <w:rPr>
          <w:rFonts w:ascii="Arial" w:eastAsia="微软雅黑" w:hAnsi="Arial" w:cs="Arial"/>
          <w:shd w:val="clear" w:color="auto" w:fill="FFFFFF"/>
        </w:rPr>
      </w:pPr>
    </w:p>
    <w:sectPr w:rsidR="00B000E1" w:rsidRPr="00D1644E">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98F0" w14:textId="77777777" w:rsidR="00BF5BA9" w:rsidRDefault="006B205A">
      <w:r>
        <w:separator/>
      </w:r>
    </w:p>
  </w:endnote>
  <w:endnote w:type="continuationSeparator" w:id="0">
    <w:p w14:paraId="05BEC0C3" w14:textId="77777777" w:rsidR="00BF5BA9" w:rsidRDefault="006B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5868" w14:textId="77777777" w:rsidR="00B000E1" w:rsidRDefault="00B000E1">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6AEF7B19" w14:textId="77777777" w:rsidR="00B000E1" w:rsidRDefault="00B000E1">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00526EE3" w14:textId="77777777" w:rsidR="00B000E1" w:rsidRDefault="00B000E1">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95D" w14:textId="77777777" w:rsidR="00BF5BA9" w:rsidRDefault="006B205A">
      <w:r>
        <w:separator/>
      </w:r>
    </w:p>
  </w:footnote>
  <w:footnote w:type="continuationSeparator" w:id="0">
    <w:p w14:paraId="73F399EC" w14:textId="77777777" w:rsidR="00BF5BA9" w:rsidRDefault="006B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497" w14:textId="77777777" w:rsidR="00B000E1" w:rsidRDefault="006B205A">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18C664ED" wp14:editId="0E1AA99F">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43F27A6D" w14:textId="77777777" w:rsidR="00B000E1" w:rsidRDefault="006B205A">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484F82B6" w14:textId="77777777" w:rsidR="00B000E1" w:rsidRDefault="006B205A">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2D56552A" w14:textId="77777777" w:rsidR="00B000E1" w:rsidRDefault="00B000E1">
    <w:pPr>
      <w:pStyle w:val="a7"/>
      <w:jc w:val="both"/>
    </w:pPr>
  </w:p>
  <w:p w14:paraId="640DE5F3" w14:textId="77777777" w:rsidR="00B000E1" w:rsidRDefault="00B000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497D6"/>
    <w:multiLevelType w:val="singleLevel"/>
    <w:tmpl w:val="621497D6"/>
    <w:lvl w:ilvl="0">
      <w:start w:val="1"/>
      <w:numFmt w:val="decimal"/>
      <w:suff w:val="nothing"/>
      <w:lvlText w:val="%1."/>
      <w:lvlJc w:val="left"/>
    </w:lvl>
  </w:abstractNum>
  <w:num w:numId="1" w16cid:durableId="129945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0F360A"/>
    <w:rsid w:val="00171414"/>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6B205A"/>
    <w:rsid w:val="00741072"/>
    <w:rsid w:val="007650E0"/>
    <w:rsid w:val="007A51F4"/>
    <w:rsid w:val="00854961"/>
    <w:rsid w:val="00874B94"/>
    <w:rsid w:val="008B2ECB"/>
    <w:rsid w:val="00955DE4"/>
    <w:rsid w:val="0098299C"/>
    <w:rsid w:val="00990FAD"/>
    <w:rsid w:val="009E7CF6"/>
    <w:rsid w:val="00A4672B"/>
    <w:rsid w:val="00A94E0D"/>
    <w:rsid w:val="00AA4A1B"/>
    <w:rsid w:val="00AA5CBF"/>
    <w:rsid w:val="00B000E1"/>
    <w:rsid w:val="00B61697"/>
    <w:rsid w:val="00B839ED"/>
    <w:rsid w:val="00BD42F1"/>
    <w:rsid w:val="00BF5BA9"/>
    <w:rsid w:val="00C47428"/>
    <w:rsid w:val="00C83139"/>
    <w:rsid w:val="00D1644E"/>
    <w:rsid w:val="00DA0404"/>
    <w:rsid w:val="00DA6A09"/>
    <w:rsid w:val="00E15CAB"/>
    <w:rsid w:val="00E2271A"/>
    <w:rsid w:val="00E54BE6"/>
    <w:rsid w:val="00E610B3"/>
    <w:rsid w:val="00E62DD8"/>
    <w:rsid w:val="00E900EE"/>
    <w:rsid w:val="00EC783E"/>
    <w:rsid w:val="00EE581F"/>
    <w:rsid w:val="00EF22FA"/>
    <w:rsid w:val="00EF585C"/>
    <w:rsid w:val="00FE197F"/>
    <w:rsid w:val="017212D3"/>
    <w:rsid w:val="02AA71DB"/>
    <w:rsid w:val="02D933F4"/>
    <w:rsid w:val="02F87F3E"/>
    <w:rsid w:val="03F258F4"/>
    <w:rsid w:val="04E918A9"/>
    <w:rsid w:val="05BB0968"/>
    <w:rsid w:val="066210EE"/>
    <w:rsid w:val="0692734F"/>
    <w:rsid w:val="07553E41"/>
    <w:rsid w:val="07EF1380"/>
    <w:rsid w:val="091F1204"/>
    <w:rsid w:val="0A184A29"/>
    <w:rsid w:val="0A366F57"/>
    <w:rsid w:val="0A965B96"/>
    <w:rsid w:val="0AC84A00"/>
    <w:rsid w:val="10C02CE0"/>
    <w:rsid w:val="10E60B82"/>
    <w:rsid w:val="11385EB2"/>
    <w:rsid w:val="117D1E52"/>
    <w:rsid w:val="12F323D9"/>
    <w:rsid w:val="13377D20"/>
    <w:rsid w:val="162626F1"/>
    <w:rsid w:val="163338FF"/>
    <w:rsid w:val="167836D1"/>
    <w:rsid w:val="16855545"/>
    <w:rsid w:val="16A71820"/>
    <w:rsid w:val="16E35D6A"/>
    <w:rsid w:val="18711AC3"/>
    <w:rsid w:val="1886336C"/>
    <w:rsid w:val="1976192B"/>
    <w:rsid w:val="1A4C7833"/>
    <w:rsid w:val="1A6C404B"/>
    <w:rsid w:val="1AB80B3F"/>
    <w:rsid w:val="1B871C86"/>
    <w:rsid w:val="1C4A28F1"/>
    <w:rsid w:val="1C8D4EFF"/>
    <w:rsid w:val="1E486378"/>
    <w:rsid w:val="1F995798"/>
    <w:rsid w:val="2159429D"/>
    <w:rsid w:val="216A23E2"/>
    <w:rsid w:val="22E601DB"/>
    <w:rsid w:val="23243285"/>
    <w:rsid w:val="2384222F"/>
    <w:rsid w:val="241D3C4F"/>
    <w:rsid w:val="246A0583"/>
    <w:rsid w:val="24AE6CFC"/>
    <w:rsid w:val="282B004C"/>
    <w:rsid w:val="295A600F"/>
    <w:rsid w:val="2A602115"/>
    <w:rsid w:val="2A847618"/>
    <w:rsid w:val="2AC31D90"/>
    <w:rsid w:val="2B9A63B0"/>
    <w:rsid w:val="2BE36FED"/>
    <w:rsid w:val="2C2B4AD0"/>
    <w:rsid w:val="2C936415"/>
    <w:rsid w:val="2CBC35B2"/>
    <w:rsid w:val="2D270418"/>
    <w:rsid w:val="2D9E504D"/>
    <w:rsid w:val="2DBB4423"/>
    <w:rsid w:val="2E5E5B1C"/>
    <w:rsid w:val="2E813B76"/>
    <w:rsid w:val="30667F5E"/>
    <w:rsid w:val="32494755"/>
    <w:rsid w:val="34121BAC"/>
    <w:rsid w:val="348346E6"/>
    <w:rsid w:val="348E7F12"/>
    <w:rsid w:val="35B92EB0"/>
    <w:rsid w:val="36585CBC"/>
    <w:rsid w:val="36E10A24"/>
    <w:rsid w:val="3A045A6B"/>
    <w:rsid w:val="3A542ACC"/>
    <w:rsid w:val="3ABF1760"/>
    <w:rsid w:val="3C5E63A4"/>
    <w:rsid w:val="3D8E3E2D"/>
    <w:rsid w:val="3DA6127B"/>
    <w:rsid w:val="3DEB6E30"/>
    <w:rsid w:val="3E2B5E06"/>
    <w:rsid w:val="3F502F9F"/>
    <w:rsid w:val="40764144"/>
    <w:rsid w:val="40987A51"/>
    <w:rsid w:val="410B44C7"/>
    <w:rsid w:val="42491857"/>
    <w:rsid w:val="439802EC"/>
    <w:rsid w:val="43EA5F2F"/>
    <w:rsid w:val="442711AA"/>
    <w:rsid w:val="481C4F7D"/>
    <w:rsid w:val="498B526A"/>
    <w:rsid w:val="4A527F2C"/>
    <w:rsid w:val="4AA4627F"/>
    <w:rsid w:val="4ADC76DB"/>
    <w:rsid w:val="4CA81950"/>
    <w:rsid w:val="4D4E77F2"/>
    <w:rsid w:val="4E931B10"/>
    <w:rsid w:val="4FD73045"/>
    <w:rsid w:val="51C771E3"/>
    <w:rsid w:val="51F9487C"/>
    <w:rsid w:val="52EE746C"/>
    <w:rsid w:val="53E87ABB"/>
    <w:rsid w:val="541B5369"/>
    <w:rsid w:val="5452446D"/>
    <w:rsid w:val="563C7D3B"/>
    <w:rsid w:val="567A4548"/>
    <w:rsid w:val="573B053A"/>
    <w:rsid w:val="576F688D"/>
    <w:rsid w:val="5826783E"/>
    <w:rsid w:val="58926505"/>
    <w:rsid w:val="58C6092D"/>
    <w:rsid w:val="58F34817"/>
    <w:rsid w:val="591C6583"/>
    <w:rsid w:val="594D1214"/>
    <w:rsid w:val="59AB3574"/>
    <w:rsid w:val="59C43803"/>
    <w:rsid w:val="5BA14C54"/>
    <w:rsid w:val="5BDA755D"/>
    <w:rsid w:val="5DDC6E97"/>
    <w:rsid w:val="607225C9"/>
    <w:rsid w:val="608B6872"/>
    <w:rsid w:val="61FA2450"/>
    <w:rsid w:val="624F31B6"/>
    <w:rsid w:val="626F460D"/>
    <w:rsid w:val="62737F03"/>
    <w:rsid w:val="62BD7680"/>
    <w:rsid w:val="63B80222"/>
    <w:rsid w:val="64BB3B0A"/>
    <w:rsid w:val="65173864"/>
    <w:rsid w:val="67074C35"/>
    <w:rsid w:val="67B86FD5"/>
    <w:rsid w:val="68590048"/>
    <w:rsid w:val="68CC736B"/>
    <w:rsid w:val="69A05A18"/>
    <w:rsid w:val="6AA8406E"/>
    <w:rsid w:val="6AB4227F"/>
    <w:rsid w:val="6B30404D"/>
    <w:rsid w:val="6B3B6611"/>
    <w:rsid w:val="6B5251F4"/>
    <w:rsid w:val="6B6C7258"/>
    <w:rsid w:val="6BA7011A"/>
    <w:rsid w:val="6CC4103D"/>
    <w:rsid w:val="6DFB560B"/>
    <w:rsid w:val="6F17421F"/>
    <w:rsid w:val="6F7B3153"/>
    <w:rsid w:val="6F8A703D"/>
    <w:rsid w:val="6F975B11"/>
    <w:rsid w:val="700B1E79"/>
    <w:rsid w:val="71E561F0"/>
    <w:rsid w:val="730C3667"/>
    <w:rsid w:val="73587C07"/>
    <w:rsid w:val="737F1A45"/>
    <w:rsid w:val="73974732"/>
    <w:rsid w:val="74A64C8E"/>
    <w:rsid w:val="75EA64FF"/>
    <w:rsid w:val="76E353C5"/>
    <w:rsid w:val="77C15694"/>
    <w:rsid w:val="78323E75"/>
    <w:rsid w:val="78DC6EF5"/>
    <w:rsid w:val="78F84331"/>
    <w:rsid w:val="792E17EE"/>
    <w:rsid w:val="79FB6B36"/>
    <w:rsid w:val="7A61311F"/>
    <w:rsid w:val="7A664B08"/>
    <w:rsid w:val="7AA2317C"/>
    <w:rsid w:val="7B965710"/>
    <w:rsid w:val="7BE73D72"/>
    <w:rsid w:val="7CAD3559"/>
    <w:rsid w:val="7D806002"/>
    <w:rsid w:val="7E2E3EDA"/>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F1F88CE"/>
  <w15:docId w15:val="{9D171D43-4BDA-4956-AF27-4222CF55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autoRedefine/>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c">
    <w:name w:val="List Paragraph"/>
    <w:basedOn w:val="a"/>
    <w:uiPriority w:val="99"/>
    <w:rsid w:val="00D164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6B18A-8507-439E-8C6C-93AB96FC37C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261</Words>
  <Characters>1541</Characters>
  <Application>Microsoft Office Word</Application>
  <DocSecurity>0</DocSecurity>
  <Lines>61</Lines>
  <Paragraphs>32</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77</cp:revision>
  <dcterms:created xsi:type="dcterms:W3CDTF">2018-05-21T01:33:00Z</dcterms:created>
  <dcterms:modified xsi:type="dcterms:W3CDTF">2024-05-15T06:04:00Z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94F06978FEEB490BBB8EEAB27F235250_12</vt:lpwstr>
  </property>
</Properties>
</file>